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D4" w:rsidRPr="00832DD4" w:rsidRDefault="00832DD4" w:rsidP="00832DD4">
      <w:pPr>
        <w:spacing w:after="0"/>
        <w:jc w:val="center"/>
        <w:rPr>
          <w:b/>
          <w:bCs/>
          <w:sz w:val="28"/>
        </w:rPr>
      </w:pPr>
      <w:r w:rsidRPr="00832DD4">
        <w:rPr>
          <w:b/>
          <w:bCs/>
          <w:sz w:val="28"/>
        </w:rPr>
        <w:fldChar w:fldCharType="begin"/>
      </w:r>
      <w:r w:rsidRPr="00832DD4">
        <w:rPr>
          <w:b/>
          <w:bCs/>
          <w:sz w:val="28"/>
        </w:rPr>
        <w:instrText xml:space="preserve"> HYPERLINK "https://www.isset.ru/forum/viewtopic.php?f=118&amp;t=7953&amp;sid=50abaf652bf42e68041a0951670018ac" \l "p35361" </w:instrText>
      </w:r>
      <w:r w:rsidRPr="00832DD4">
        <w:rPr>
          <w:b/>
          <w:bCs/>
          <w:sz w:val="28"/>
        </w:rPr>
        <w:fldChar w:fldCharType="separate"/>
      </w:r>
      <w:r>
        <w:rPr>
          <w:rStyle w:val="a3"/>
          <w:b/>
          <w:bCs/>
          <w:color w:val="auto"/>
          <w:sz w:val="28"/>
          <w:u w:val="none"/>
        </w:rPr>
        <w:t>Человек в «</w:t>
      </w:r>
      <w:r w:rsidRPr="00832DD4">
        <w:rPr>
          <w:rStyle w:val="a3"/>
          <w:b/>
          <w:bCs/>
          <w:color w:val="auto"/>
          <w:sz w:val="28"/>
          <w:u w:val="none"/>
        </w:rPr>
        <w:t>теле судьбы</w:t>
      </w:r>
      <w:r>
        <w:rPr>
          <w:rStyle w:val="a3"/>
          <w:b/>
          <w:bCs/>
          <w:color w:val="auto"/>
          <w:sz w:val="28"/>
          <w:u w:val="none"/>
        </w:rPr>
        <w:t>»</w:t>
      </w:r>
      <w:r w:rsidRPr="00832DD4">
        <w:rPr>
          <w:rStyle w:val="a3"/>
          <w:b/>
          <w:bCs/>
          <w:color w:val="auto"/>
          <w:sz w:val="28"/>
          <w:u w:val="none"/>
        </w:rPr>
        <w:t xml:space="preserve"> </w:t>
      </w:r>
      <w:r w:rsidRPr="00832DD4">
        <w:rPr>
          <w:sz w:val="28"/>
        </w:rPr>
        <w:fldChar w:fldCharType="end"/>
      </w:r>
    </w:p>
    <w:p w:rsidR="00832DD4" w:rsidRPr="00832DD4" w:rsidRDefault="00832DD4" w:rsidP="00832DD4">
      <w:pPr>
        <w:spacing w:after="0"/>
      </w:pPr>
    </w:p>
    <w:p w:rsidR="00832DD4" w:rsidRDefault="00832DD4" w:rsidP="00832DD4">
      <w:pPr>
        <w:spacing w:after="0"/>
        <w:jc w:val="both"/>
      </w:pPr>
      <w:r w:rsidRPr="00832DD4">
        <w:t>Приветствую участников Беседки! В связи с тем, что уже больше года в школе введена новая, углубленная программа "Практики раскладов" (10 вместо 5 занятий), вы получили доступ к некоторым темам, которые раньше я рассказывала только на Мастер-классе, а Андрей Ширяев - на Эзотерических раскладах. Одна из этих тем - расклад на женскую или мужскую долю. </w:t>
      </w:r>
      <w:r w:rsidRPr="00832DD4">
        <w:br/>
      </w:r>
      <w:r w:rsidRPr="00832DD4">
        <w:br/>
        <w:t>В этом раскладе есть одна деталь - по нему мы можем понять, что некий человек противоположного пола может быть в "теле" или "пространстве" судьбы. Иначе говоря, что в клиентском энергетическом поле есть незавершенные, и до сих пор актуальные отношения на мужско-женском поле. При этом реальной коммуникации может уже не быть несколько лет. А из "тела" судьбы этот человек так и не ушел. Предлагаю разобрать эту ситуацию подробно.</w:t>
      </w:r>
    </w:p>
    <w:p w:rsidR="00832DD4" w:rsidRDefault="00832DD4" w:rsidP="00832DD4">
      <w:pPr>
        <w:spacing w:after="0"/>
      </w:pPr>
    </w:p>
    <w:p w:rsidR="00832DD4" w:rsidRDefault="00832DD4" w:rsidP="00832DD4">
      <w:pPr>
        <w:spacing w:after="0"/>
        <w:rPr>
          <w:b/>
          <w:bCs/>
        </w:rPr>
      </w:pPr>
      <w:r w:rsidRPr="00832DD4">
        <w:rPr>
          <w:b/>
          <w:bCs/>
        </w:rPr>
        <w:t>Какие пос</w:t>
      </w:r>
      <w:r>
        <w:rPr>
          <w:b/>
          <w:bCs/>
        </w:rPr>
        <w:t>ледствия этого в реальной жизни</w:t>
      </w:r>
    </w:p>
    <w:p w:rsidR="00832DD4" w:rsidRDefault="00832DD4" w:rsidP="00832DD4">
      <w:pPr>
        <w:spacing w:after="0"/>
        <w:rPr>
          <w:b/>
          <w:bCs/>
        </w:rPr>
      </w:pPr>
    </w:p>
    <w:p w:rsidR="00832DD4" w:rsidRDefault="00832DD4" w:rsidP="00832DD4">
      <w:pPr>
        <w:spacing w:after="0"/>
      </w:pPr>
      <w:r w:rsidRPr="00832DD4">
        <w:t>1. В энергетическом пространстве клиент звучит как состоящий в паре. Для Высших Сил он распорядился своей свободной волей таким образом, что решил продолжить проработку проблемной ситуации с партнером. А свободная воля священна. Таким образом клиент УЖЕ в паре (для Высших Сил) и новую пару ему не предлагают. Он же еще с прежней не завершил отношения. То есть, фактически, на жизненный путь не приводят никого подходящего для создания пары, чтобы не отвлекать от процесса проработки отношений из "тела" судьбы.</w:t>
      </w:r>
      <w:r w:rsidRPr="00832DD4">
        <w:br/>
      </w:r>
      <w:r w:rsidRPr="00832DD4">
        <w:br/>
        <w:t xml:space="preserve">Про тему не завершенных отношений известно в обществе "продвинутых" людей, и из этого появился миф - пока со старым партнером не прервешь отношения, нового не дадут. Это профанация реальной темы. На самом деле, нужно проверять: есть ли реально человек в "теле" судьбы или нет. А так огульно делать вывод по факту наличия неких отношений, все равно что считать насморк ВСЕГДА признаком серьезного гриппа. И стараться лечить соответственным образом. Многим может показаться, что лучше перестраховаться, но такая профанация реальной энергетической проблемы чаще всего создает дополнительные сложности. Начнем с того, что клиент, наслушавшись таких тестов, сталкивается с сильным внутренним сопротивлением - как завершать? А если больше никого достойного не будет? К тому же уходи из отношений «в никуда» противоречит глубинным, почти этологическим потребностям как мужчины, так и женщины. Для мужчины - программе на распространение своих генов, для женщины - программе на поддержание "горячего резерва" партнеров мужского пола. Плюс к этому, преждевременное расставание может разрушать устойчивые союзы из формата </w:t>
      </w:r>
      <w:proofErr w:type="spellStart"/>
      <w:r w:rsidRPr="00832DD4">
        <w:t>секс+дружба</w:t>
      </w:r>
      <w:proofErr w:type="spellEnd"/>
      <w:r w:rsidRPr="00832DD4">
        <w:t>, а сам по себе этот формат здоровый, и помогает, не создавая пары, безопасно развиваться в навыках м/ж отношений. Так что без уверенности в том, что партнер и правда в "теле" судьбы, рекомендаций прерывать отношения давать не нужно. Да, кстати, а вдруг это Папский союз?</w:t>
      </w:r>
      <w:r w:rsidRPr="00832DD4">
        <w:br/>
      </w:r>
      <w:r w:rsidRPr="00832DD4">
        <w:br/>
        <w:t xml:space="preserve">2. Сам клиент нет </w:t>
      </w:r>
      <w:proofErr w:type="spellStart"/>
      <w:r w:rsidRPr="00832DD4">
        <w:t>нет</w:t>
      </w:r>
      <w:proofErr w:type="spellEnd"/>
      <w:r w:rsidRPr="00832DD4">
        <w:t xml:space="preserve">, да возвращается мыслями к отношениям из "тела" судьбы, и все более демонизирует или идеализирует этого партнера, усиливая таким образом оценочные фильтры восприятия, и через это перегружает лишними деталями "подсознательную персону идеального партнера" - то, что мы во время курса по Секретам </w:t>
      </w:r>
      <w:proofErr w:type="spellStart"/>
      <w:r w:rsidRPr="00832DD4">
        <w:t>Шахерезады</w:t>
      </w:r>
      <w:proofErr w:type="spellEnd"/>
      <w:r w:rsidRPr="00832DD4">
        <w:t xml:space="preserve"> называем "</w:t>
      </w:r>
      <w:proofErr w:type="spellStart"/>
      <w:r w:rsidRPr="00832DD4">
        <w:t>анимус</w:t>
      </w:r>
      <w:proofErr w:type="spellEnd"/>
      <w:r w:rsidRPr="00832DD4">
        <w:t>" или "</w:t>
      </w:r>
      <w:proofErr w:type="spellStart"/>
      <w:r w:rsidRPr="00832DD4">
        <w:t>анима</w:t>
      </w:r>
      <w:proofErr w:type="spellEnd"/>
      <w:r w:rsidRPr="00832DD4">
        <w:t>" – название не вполне корректно, но лучшее соответствия термину "подсознательной персоны идеального партнера" мы не подобрали...</w:t>
      </w:r>
      <w:r w:rsidRPr="00832DD4">
        <w:br/>
      </w:r>
      <w:r w:rsidRPr="00832DD4">
        <w:br/>
        <w:t>3. Да и сам партнер из "тела" судьбы несколько "связан" с клиентом. Не так, чтобы критично, но все же.</w:t>
      </w:r>
    </w:p>
    <w:p w:rsidR="00832DD4" w:rsidRDefault="00832DD4" w:rsidP="00832DD4">
      <w:pPr>
        <w:spacing w:after="0"/>
      </w:pPr>
    </w:p>
    <w:p w:rsidR="00832DD4" w:rsidRDefault="00832DD4" w:rsidP="00832DD4">
      <w:pPr>
        <w:spacing w:after="0"/>
      </w:pPr>
    </w:p>
    <w:p w:rsidR="00832DD4" w:rsidRDefault="00832DD4" w:rsidP="00832DD4">
      <w:pPr>
        <w:spacing w:after="0"/>
      </w:pPr>
      <w:bookmarkStart w:id="0" w:name="_GoBack"/>
      <w:bookmarkEnd w:id="0"/>
    </w:p>
    <w:p w:rsidR="00832DD4" w:rsidRDefault="00832DD4" w:rsidP="00832DD4">
      <w:pPr>
        <w:spacing w:after="0"/>
      </w:pPr>
    </w:p>
    <w:p w:rsidR="00832DD4" w:rsidRDefault="00832DD4" w:rsidP="00832DD4">
      <w:pPr>
        <w:spacing w:after="0"/>
      </w:pPr>
    </w:p>
    <w:p w:rsidR="00832DD4" w:rsidRDefault="00832DD4" w:rsidP="00832DD4">
      <w:pPr>
        <w:spacing w:after="0"/>
        <w:rPr>
          <w:b/>
          <w:bCs/>
        </w:rPr>
      </w:pPr>
      <w:r w:rsidRPr="00832DD4">
        <w:rPr>
          <w:b/>
          <w:bCs/>
        </w:rPr>
        <w:lastRenderedPageBreak/>
        <w:t>Как человек попадает в "тело" судьбы клиента?</w:t>
      </w:r>
    </w:p>
    <w:p w:rsidR="00832DD4" w:rsidRDefault="00832DD4" w:rsidP="00832DD4">
      <w:pPr>
        <w:spacing w:after="0"/>
        <w:rPr>
          <w:b/>
          <w:bCs/>
        </w:rPr>
      </w:pPr>
    </w:p>
    <w:p w:rsidR="00832DD4" w:rsidRDefault="00832DD4" w:rsidP="00832DD4">
      <w:pPr>
        <w:spacing w:after="0"/>
        <w:jc w:val="both"/>
      </w:pPr>
      <w:r w:rsidRPr="00832DD4">
        <w:t>Телом судьбы во многом, по праву свободной воли личности, управляет Ментальное тело. В сущности, сознательные и подсознательные процессы мышления. Во время общения с партнером, мы можем поставить на него некую "метку" - подходит для семьи или нет. И если подходит, то начинаем с этой точки зрения этого человека рассматривать, корректируем свое поведение и свое отношение к нему. Через некоторое время, если эта "метка" не снимается, то начинает все глубже и глубже проявлять себя в нас. Это в простонародье называется "прикипеть" или более грубо "пусть говно, но мое". Простите уж за такое выражение. Не я его придумала. При этом для нашего подсознания нет ничего хуже неопределенности, да и Карма рода имеет устойчивую власть над нашим подсознанием, а в ней, как вы знаете, присутствует два вектора волевых импульсов - один (более сильный) на сохранение существующего положения вещей, типа "стерпится - слюбится", и только второй (слабый) на развитие и изменения. Развивать и менять ситуацию обычно страшненько, особенно когда надежда построить отношения именно с этим партнером, еще жива. Да и подсознание метку "подходящий" так просто не снимет. Нужно для этого или реально шокирующее подсознание поведение партнера (а это редкость, обычно мы выбираем в "подходящих" адекватных людей) или последовательные и сознательные усилия. А для них нужен мотив. А надежда все еще есть... В общем замкнутый круг...</w:t>
      </w:r>
      <w:r w:rsidRPr="00832DD4">
        <w:br/>
        <w:t>И партнер уверенно поселяется в "теле" судьбы. </w:t>
      </w:r>
    </w:p>
    <w:p w:rsidR="00832DD4" w:rsidRDefault="00832DD4" w:rsidP="00832DD4">
      <w:pPr>
        <w:spacing w:after="0"/>
      </w:pPr>
    </w:p>
    <w:p w:rsidR="00832DD4" w:rsidRDefault="00832DD4" w:rsidP="00832DD4">
      <w:pPr>
        <w:spacing w:after="0"/>
        <w:rPr>
          <w:b/>
          <w:bCs/>
        </w:rPr>
      </w:pPr>
      <w:r w:rsidRPr="00832DD4">
        <w:rPr>
          <w:b/>
          <w:bCs/>
        </w:rPr>
        <w:t>Почему же даже после расставания, или после череды неудач в этих конкретных отношениях, партнер до сих пор не выселен из "тела" судьбы?</w:t>
      </w:r>
    </w:p>
    <w:p w:rsidR="00832DD4" w:rsidRDefault="00832DD4" w:rsidP="00832DD4">
      <w:pPr>
        <w:spacing w:after="0"/>
        <w:rPr>
          <w:b/>
          <w:bCs/>
        </w:rPr>
      </w:pPr>
    </w:p>
    <w:p w:rsidR="00832DD4" w:rsidRDefault="00832DD4" w:rsidP="00832DD4">
      <w:pPr>
        <w:spacing w:after="0"/>
        <w:jc w:val="both"/>
      </w:pPr>
      <w:r w:rsidRPr="00832DD4">
        <w:t>1. Как я уже писала, потому что подсознание инертно, а надежда умирает последней.</w:t>
      </w:r>
      <w:r w:rsidRPr="00832DD4">
        <w:br/>
      </w:r>
      <w:r w:rsidRPr="00832DD4">
        <w:br/>
        <w:t>2. Страх одиночества у клиента заставляет пролонгировать даже неудачные отношения.</w:t>
      </w:r>
    </w:p>
    <w:p w:rsidR="00832DD4" w:rsidRDefault="00832DD4" w:rsidP="00832DD4">
      <w:pPr>
        <w:spacing w:after="0"/>
        <w:jc w:val="both"/>
      </w:pPr>
    </w:p>
    <w:p w:rsidR="00832DD4" w:rsidRDefault="00832DD4" w:rsidP="00832DD4">
      <w:pPr>
        <w:spacing w:after="0"/>
        <w:jc w:val="both"/>
      </w:pPr>
      <w:r w:rsidRPr="00832DD4">
        <w:t>3. Клиент не может жить без переживаний, а создавать себе переживания об партнера из "тела" судьбы очень выгодно - это одни и те же, вполне предсказуемые переживания. Ну да, чаще всего "негативные", но это лучше, чем ничего.</w:t>
      </w:r>
    </w:p>
    <w:p w:rsidR="00832DD4" w:rsidRDefault="00832DD4" w:rsidP="00832DD4">
      <w:pPr>
        <w:spacing w:after="0"/>
        <w:jc w:val="both"/>
      </w:pPr>
    </w:p>
    <w:p w:rsidR="00832DD4" w:rsidRDefault="00832DD4" w:rsidP="00832DD4">
      <w:pPr>
        <w:spacing w:after="0"/>
        <w:jc w:val="both"/>
      </w:pPr>
      <w:r w:rsidRPr="00832DD4">
        <w:t xml:space="preserve">4. Да и ВС (Высшие Силы) уже подключаются к теме этих отношений. Напомню, что нам чаще всего посылают задачи на ту территорию, в которой удерживается наше внимание. И таким образом сделать нужные выводы, потратить вложенную ВС энергию в эти отношения, и реализовать требования парного </w:t>
      </w:r>
      <w:proofErr w:type="spellStart"/>
      <w:r w:rsidRPr="00832DD4">
        <w:t>Эгрегора</w:t>
      </w:r>
      <w:proofErr w:type="spellEnd"/>
      <w:r w:rsidRPr="00832DD4">
        <w:t>, становится Кармической задачей клиента. И так просто от нее уже не отделаться.</w:t>
      </w:r>
      <w:r w:rsidRPr="00832DD4">
        <w:br/>
      </w:r>
      <w:r w:rsidRPr="00832DD4">
        <w:br/>
        <w:t>Это уже не говоря о том, что эти отношения изначально могли нести в себе Кармический оттенок.</w:t>
      </w:r>
    </w:p>
    <w:p w:rsidR="00832DD4" w:rsidRDefault="00832DD4" w:rsidP="00832DD4">
      <w:pPr>
        <w:spacing w:after="0"/>
      </w:pPr>
    </w:p>
    <w:p w:rsidR="00832DD4" w:rsidRDefault="00832DD4" w:rsidP="00832DD4">
      <w:pPr>
        <w:spacing w:after="0"/>
        <w:rPr>
          <w:b/>
          <w:bCs/>
        </w:rPr>
      </w:pPr>
      <w:r w:rsidRPr="00832DD4">
        <w:rPr>
          <w:b/>
          <w:bCs/>
        </w:rPr>
        <w:t>Как видно из расклада про М или Ж долю, что в "теле" судьбы клиента есть кто-то?</w:t>
      </w:r>
    </w:p>
    <w:p w:rsidR="00832DD4" w:rsidRDefault="00832DD4" w:rsidP="00832DD4">
      <w:pPr>
        <w:spacing w:after="0"/>
        <w:rPr>
          <w:b/>
          <w:bCs/>
        </w:rPr>
      </w:pPr>
    </w:p>
    <w:p w:rsidR="00832DD4" w:rsidRDefault="00832DD4" w:rsidP="00832DD4">
      <w:pPr>
        <w:spacing w:after="0"/>
        <w:jc w:val="both"/>
      </w:pPr>
      <w:r w:rsidRPr="00832DD4">
        <w:t>Если в раскладе есть карта Короля или Дамы - у женщины Король, у Мужчины - дама. При этом если в раскладе два Короля или две Дамы, и это, судя по Даат, разные люди, то пока нужно воздержаться от выводов - двух партнеров в "теле" судьбы не бывает. Так что нужно переделать расклад где-то через неделю, и ситуация проясниться. Просто сейчас идет некий процесс в "теле" судьбы, по "выселению" или "вселению" партнера, так что не нужно в этот процесс вмешиваться - подождите пока он завершиться. В 99,9% недели будет достаточно.</w:t>
      </w:r>
    </w:p>
    <w:p w:rsidR="00832DD4" w:rsidRDefault="00832DD4" w:rsidP="00832DD4">
      <w:pPr>
        <w:spacing w:after="0"/>
        <w:jc w:val="both"/>
      </w:pPr>
    </w:p>
    <w:p w:rsidR="00832DD4" w:rsidRDefault="00832DD4" w:rsidP="00832DD4">
      <w:pPr>
        <w:spacing w:after="0"/>
        <w:jc w:val="both"/>
      </w:pPr>
      <w:r w:rsidRPr="00832DD4">
        <w:t>Если в раскладе есть карты коммуникации. Это 2 к или 2 м (прямые или перевернутые) или 5 к пер или 7 к или 9 к (прямые или перевернутые) или 10 м. пер. Еще актуальны карта Влюбленные и Папа или Дьявол.</w:t>
      </w:r>
      <w:r w:rsidRPr="00832DD4">
        <w:br/>
      </w:r>
      <w:r w:rsidRPr="00832DD4">
        <w:br/>
        <w:t>При наличии одной или нескольких перечисленных карт, нужно спросить у Даат, указывают ли эти карты на то, что в "теле" судьбы такого-то (или такой-то) есть конкретный человек?</w:t>
      </w:r>
      <w:r w:rsidRPr="00832DD4">
        <w:br/>
        <w:t xml:space="preserve">При положительном ответе нужно посоветоваться с клиентом, на тему того, кто бы этот мог быть, и </w:t>
      </w:r>
      <w:r w:rsidRPr="00832DD4">
        <w:lastRenderedPageBreak/>
        <w:t>уточнить персонажа по Даат. В любом случае, чтобы помочь клиенту, этот человек должен быть найден. Напомню, что эти отношения "не отпускают" и если клиент не вошел в состояние сопротивления, то найти его достаточно легко. </w:t>
      </w:r>
    </w:p>
    <w:p w:rsidR="00832DD4" w:rsidRDefault="00832DD4" w:rsidP="00832DD4">
      <w:pPr>
        <w:spacing w:after="0"/>
        <w:jc w:val="both"/>
      </w:pPr>
    </w:p>
    <w:p w:rsidR="00832DD4" w:rsidRDefault="00832DD4" w:rsidP="00832DD4">
      <w:pPr>
        <w:spacing w:after="0"/>
        <w:jc w:val="both"/>
      </w:pPr>
      <w:r w:rsidRPr="00832DD4">
        <w:t>Нашли? Что советуем клиенту для того, чтобы "выселить" этого человека?</w:t>
      </w:r>
      <w:r w:rsidRPr="00832DD4">
        <w:br/>
        <w:t>То, что пишу, привела в "ритуальную" форму уже много лет назад. Когда понятна суть происходящего и энергетические связи, всегда можно разработать некий способ, обкатать его на практике и потом уже уверенно рекомендовать его другим. Вот я и рекомендую.  Если знаете другие способы - отлично. Свой способ я проверяла много раз.</w:t>
      </w:r>
    </w:p>
    <w:p w:rsidR="00832DD4" w:rsidRDefault="00832DD4" w:rsidP="00832DD4">
      <w:pPr>
        <w:spacing w:after="0"/>
      </w:pPr>
    </w:p>
    <w:p w:rsidR="00832DD4" w:rsidRDefault="00832DD4" w:rsidP="00832DD4">
      <w:pPr>
        <w:spacing w:after="0"/>
        <w:rPr>
          <w:b/>
          <w:bCs/>
        </w:rPr>
      </w:pPr>
      <w:proofErr w:type="spellStart"/>
      <w:r w:rsidRPr="00832DD4">
        <w:rPr>
          <w:b/>
          <w:bCs/>
        </w:rPr>
        <w:t>Ита</w:t>
      </w:r>
      <w:proofErr w:type="spellEnd"/>
      <w:r w:rsidRPr="00832DD4">
        <w:rPr>
          <w:b/>
          <w:bCs/>
        </w:rPr>
        <w:t>-а-а-к!  </w:t>
      </w:r>
      <w:r w:rsidRPr="00832DD4">
        <w:rPr>
          <w:b/>
          <w:bCs/>
        </w:rPr>
        <w:br/>
        <w:t>Опишу механизмы, которые удерживают человека в "теле" судьбы. И как их отключить.</w:t>
      </w:r>
    </w:p>
    <w:p w:rsidR="00832DD4" w:rsidRDefault="00832DD4" w:rsidP="00832DD4">
      <w:pPr>
        <w:spacing w:after="0"/>
        <w:rPr>
          <w:b/>
          <w:bCs/>
        </w:rPr>
      </w:pPr>
    </w:p>
    <w:p w:rsidR="00832DD4" w:rsidRDefault="00832DD4" w:rsidP="00832DD4">
      <w:pPr>
        <w:spacing w:after="0"/>
        <w:jc w:val="both"/>
      </w:pPr>
      <w:r w:rsidRPr="00832DD4">
        <w:t>1. В этих отношениях приобретен некий опыт, который нужно осознать, сделать из него верные выводы и, в последствии, откорректировать свое поведение. Пока хотя бы одна из этих последовательностей: опыт-осознание-вывод-изменение, не завершена, ситуация, с Кармической точки зрения, тоже не завершается. И это удерживает подсознательное внимание клиента к отношениям с этим человеком. Понятно, что сам клиент и так уже в течении долгого времени "утюжит" в своем уме этот опыт - обдумывает, вспоминает, переживает. Но, чаще всего, делает из этого опыта одни и те же выводы и концентрируется на одних и тех же моментах. Так что рекомендую следующее: прописать этапы этих отношений (как оглавление в книге) - знакомство - первое свидание - первый конфликт - первый секс и т.д. Понятно, что этапы определяем умозрительно, давая им СВОИ названия. Дальше эти этапы вспоминаем (таким образом осознаем), делаем из тех событий выводы, уже собой теперешним, "выведенным за скобки" той ситуации, глядя на свое поведение как бы со стороны. И понимаем, как можно было бы себя повести в тех ситуациях по-другому, более мудро и дальновидно. Работаем с собой, беря всю полноту ответственности за то, что тогда происходило.</w:t>
      </w:r>
    </w:p>
    <w:p w:rsidR="00832DD4" w:rsidRDefault="00832DD4" w:rsidP="00832DD4">
      <w:pPr>
        <w:spacing w:after="0"/>
        <w:jc w:val="both"/>
      </w:pPr>
    </w:p>
    <w:p w:rsidR="00832DD4" w:rsidRDefault="00832DD4" w:rsidP="00832DD4">
      <w:pPr>
        <w:spacing w:after="0"/>
        <w:jc w:val="both"/>
      </w:pPr>
      <w:r w:rsidRPr="00832DD4">
        <w:t xml:space="preserve">2. В этих отношениях был (и остается) парный Эгрегор, через которого не только клиенту, но и партнеру транслировались задачи. Понятно, что ошибки больше видны по их последствиям. И ошибки партнера сам клиент знает уже «на зубок». И есть определенная (чаще всего достаточно высокая) доля недосказанности в отношениях. И, если в первом пункте, мы концентрировали клиента в первую очередь на осознании своих ошибок, то здесь мы предлагаем клиенту наконец-то высказать все накопившиеся претензии. Дать таким образом «обратную связь» партнеру и через это удовлетворить требования парного </w:t>
      </w:r>
      <w:proofErr w:type="spellStart"/>
      <w:r w:rsidRPr="00832DD4">
        <w:t>Эгрегора</w:t>
      </w:r>
      <w:proofErr w:type="spellEnd"/>
      <w:r w:rsidRPr="00832DD4">
        <w:t>. Для этого просим клиента написать (обязательно писать, а не печатать) на бумаге письмо своему партнеру. Писать из светлого, ясного состояния. Вкладывать в это письмо свои чувства и переживания. Делиться своим пониманием ситуации партнера, описывать свое мнение на тему тех ошибок, которые он, с точки зрения клиента, совершал. Дописав, клиент должен сжечь это письмо «дотла», а пепел выбросить в окно. Была замечена интересная закономерность – если при этом пепел вылетает в окно – задача второго пункта решена, если пепел вдруг залетает обратно – нужно писать еще одно письмо завтра. Теми же словами или нет – не имеет значение. </w:t>
      </w:r>
      <w:r w:rsidRPr="00832DD4">
        <w:br/>
        <w:t>К слову сказать, сожженные письма и правда доходят до подсознания клиента. Лишний раз удивляюсь тому, как прав был Булгаков в «Мастере и Маргарите», говоря, что рукописи не горят. Было уже много случаев, когда написанное и сожженное письмо, буквально через несколько дней, дословно цитировалось тем, кому его писали. </w:t>
      </w:r>
    </w:p>
    <w:p w:rsidR="00832DD4" w:rsidRPr="00832DD4" w:rsidRDefault="00832DD4" w:rsidP="00832DD4">
      <w:pPr>
        <w:spacing w:after="0"/>
        <w:jc w:val="both"/>
      </w:pPr>
      <w:r w:rsidRPr="00832DD4">
        <w:br/>
        <w:t xml:space="preserve">3. В энергетическом пространстве клиента осталась позитивная энергия, как выделенная им самим, так и спонсированная ВС. Эта энергия выделялась на эти отношения, и до тех пор, пока она не «вложена» в них, она будет отягощать клиента и занимать место в его пространстве. Так что задача в том, чтобы эту энергию вложить и, таким образом, от нее освободиться. Рекомендую сделать некий объект своими руками: вышивку, плетеный браслет, мягкую игрушку, поделку из глины, и, во время ее изготовления, вкладывать в нее всю нерастраченную любовь и нежность, которая отыщется внутри, все позитивные пожелания для человека из тела судьбы. Важно, чтобы объект делался именно руками – тепло рук и их энергия будут проводить энергию клиента в изделие. Когда создание объекта будет закончено, клиент </w:t>
      </w:r>
      <w:r w:rsidRPr="00832DD4">
        <w:lastRenderedPageBreak/>
        <w:t>может найти способ передать этот объект в подарок человеку из «тела судьбы» в качестве символического талисмана, или (если передать невозможно или не удобно), то просто оставить этот объект на скамейке в каком-нибудь парке, отдав его таким образом под юрисдикцию Его Величества Случая. </w:t>
      </w:r>
      <w:r w:rsidRPr="00832DD4">
        <w:br/>
      </w:r>
      <w:r w:rsidRPr="00832DD4">
        <w:br/>
        <w:t xml:space="preserve">Когда все три части ритуала будут завершены (отношения </w:t>
      </w:r>
      <w:proofErr w:type="spellStart"/>
      <w:r w:rsidRPr="00832DD4">
        <w:t>перепросмотрены</w:t>
      </w:r>
      <w:proofErr w:type="spellEnd"/>
      <w:r w:rsidRPr="00832DD4">
        <w:t xml:space="preserve">, письмо написано и сожжено, и любовная энергия вложена в плотный объект), у клиента может еще оставаться привычка возвращаться в своей памяти к этому человеку (психика инертна), но это будет случаться все реже и реже. И через две-три недели, после завершения ритуала, уже можно смотреть по картам женскую или мужскую долю и проверять – удалось ли клиенту «выселить» человека из «тела судьбы». На это будут указывать отсутствие карт коммуникации или Королей/Дам (в зависимости от пола клиента). На всякий случай рекомендую сделать дополнительное уточнение на Даат, задав вопрос в трех вариантах: такой-то (или такая-то) уже больше не находится в теле судьбы такого-то </w:t>
      </w:r>
      <w:proofErr w:type="gramStart"/>
      <w:r w:rsidRPr="00832DD4">
        <w:t>(</w:t>
      </w:r>
      <w:proofErr w:type="gramEnd"/>
      <w:r w:rsidRPr="00832DD4">
        <w:t xml:space="preserve">такой-то)? Да, это так вполне; Да, это так частично; Нет, это вполне не так. Частично – значит рекомендуется сделать расклад заново где-то через неделю. Если карты говорят, что «выселить» человека из судьбы не удалось, то карты складываются и разбирается вопрос «В чем причина того, </w:t>
      </w:r>
      <w:proofErr w:type="gramStart"/>
      <w:r w:rsidRPr="00832DD4">
        <w:t>что</w:t>
      </w:r>
      <w:r>
        <w:t xml:space="preserve"> </w:t>
      </w:r>
      <w:r w:rsidRPr="00832DD4">
        <w:t>такой-то</w:t>
      </w:r>
      <w:proofErr w:type="gramEnd"/>
      <w:r w:rsidRPr="00832DD4">
        <w:t xml:space="preserve"> (такая-то) продолжает находиться в теле судьбы такого-то (такой-то). Но это уже тема другой статьи.</w:t>
      </w:r>
    </w:p>
    <w:p w:rsidR="00832DD4" w:rsidRPr="00832DD4" w:rsidRDefault="00832DD4" w:rsidP="00832DD4">
      <w:pPr>
        <w:spacing w:after="0"/>
      </w:pPr>
    </w:p>
    <w:p w:rsidR="00832DD4" w:rsidRPr="00832DD4" w:rsidRDefault="00832DD4" w:rsidP="00832DD4">
      <w:pPr>
        <w:spacing w:after="0"/>
      </w:pPr>
      <w:hyperlink r:id="rId4" w:history="1">
        <w:proofErr w:type="spellStart"/>
        <w:r w:rsidRPr="00832DD4">
          <w:rPr>
            <w:rStyle w:val="a3"/>
            <w:bCs/>
            <w:color w:val="auto"/>
            <w:u w:val="none"/>
          </w:rPr>
          <w:t>Иссэт</w:t>
        </w:r>
        <w:proofErr w:type="spellEnd"/>
      </w:hyperlink>
      <w:r w:rsidRPr="00832DD4">
        <w:t> 01 дек 2014, 16:54</w:t>
      </w:r>
    </w:p>
    <w:p w:rsidR="00832DD4" w:rsidRPr="00832DD4" w:rsidRDefault="00832DD4" w:rsidP="00832DD4">
      <w:pPr>
        <w:spacing w:after="0"/>
        <w:rPr>
          <w:b/>
          <w:bCs/>
          <w:color w:val="595959" w:themeColor="text1" w:themeTint="A6"/>
          <w:sz w:val="20"/>
          <w:szCs w:val="20"/>
        </w:rPr>
      </w:pPr>
      <w:hyperlink r:id="rId5" w:history="1">
        <w:r w:rsidRPr="00832DD4">
          <w:rPr>
            <w:rStyle w:val="a3"/>
            <w:b/>
            <w:bCs/>
            <w:color w:val="595959" w:themeColor="text1" w:themeTint="A6"/>
            <w:sz w:val="20"/>
            <w:szCs w:val="20"/>
          </w:rPr>
          <w:t>https://www.isset.ru/forum/viewtopic.</w:t>
        </w:r>
        <w:r w:rsidRPr="00832DD4">
          <w:rPr>
            <w:rStyle w:val="a3"/>
            <w:b/>
            <w:bCs/>
            <w:color w:val="595959" w:themeColor="text1" w:themeTint="A6"/>
            <w:sz w:val="20"/>
            <w:szCs w:val="20"/>
          </w:rPr>
          <w:t>p</w:t>
        </w:r>
        <w:r w:rsidRPr="00832DD4">
          <w:rPr>
            <w:rStyle w:val="a3"/>
            <w:b/>
            <w:bCs/>
            <w:color w:val="595959" w:themeColor="text1" w:themeTint="A6"/>
            <w:sz w:val="20"/>
            <w:szCs w:val="20"/>
          </w:rPr>
          <w:t>hp?f=118&amp;t=7953&amp;sid=50abaf652bf42e68041a0951670018ac</w:t>
        </w:r>
      </w:hyperlink>
    </w:p>
    <w:p w:rsidR="00C00EDD" w:rsidRPr="00832DD4" w:rsidRDefault="00C00EDD" w:rsidP="00832DD4">
      <w:pPr>
        <w:spacing w:after="0"/>
      </w:pPr>
    </w:p>
    <w:sectPr w:rsidR="00C00EDD" w:rsidRPr="00832DD4" w:rsidSect="00832DD4">
      <w:pgSz w:w="11906" w:h="16838"/>
      <w:pgMar w:top="397" w:right="397" w:bottom="39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D4"/>
    <w:rsid w:val="00363227"/>
    <w:rsid w:val="00832DD4"/>
    <w:rsid w:val="00C00EDD"/>
    <w:rsid w:val="00D4493B"/>
    <w:rsid w:val="00E9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E486"/>
  <w15:chartTrackingRefBased/>
  <w15:docId w15:val="{2C909678-4E59-4A0C-80A8-0A8F468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D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DD4"/>
    <w:rPr>
      <w:color w:val="0563C1" w:themeColor="hyperlink"/>
      <w:u w:val="single"/>
    </w:rPr>
  </w:style>
  <w:style w:type="character" w:styleId="a4">
    <w:name w:val="FollowedHyperlink"/>
    <w:basedOn w:val="a0"/>
    <w:uiPriority w:val="99"/>
    <w:semiHidden/>
    <w:unhideWhenUsed/>
    <w:rsid w:val="00832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set.ru/forum/viewtopic.php?f=118&amp;t=7953&amp;sid=50abaf652bf42e68041a0951670018ac" TargetMode="External"/><Relationship Id="rId4" Type="http://schemas.openxmlformats.org/officeDocument/2006/relationships/hyperlink" Target="https://www.isset.ru/forum/memberlist.php?mode=viewprofile&amp;u=54&amp;sid=50abaf652bf42e68041a0951670018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2018-04-01T04:16:00Z</dcterms:created>
  <dcterms:modified xsi:type="dcterms:W3CDTF">2018-04-01T04:24:00Z</dcterms:modified>
</cp:coreProperties>
</file>